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2131" w14:textId="6E19ADA0" w:rsidR="0085085D" w:rsidRPr="00375CA2" w:rsidRDefault="009F37F5" w:rsidP="00C35EA8">
      <w:pPr>
        <w:pStyle w:val="Heading2"/>
      </w:pPr>
      <w:r w:rsidRPr="00375CA2">
        <w:t>Restricted Use Agricultural Remedy, and the impact on Pecan Farmers</w:t>
      </w:r>
    </w:p>
    <w:p w14:paraId="6E49B20D" w14:textId="1CA06C47" w:rsidR="009F37F5" w:rsidRDefault="00024EAC">
      <w:r>
        <w:t xml:space="preserve">A restricted agricultural remedy means an agricultural remedy for which the </w:t>
      </w:r>
      <w:r w:rsidR="003561C1">
        <w:t>registrar</w:t>
      </w:r>
      <w:r>
        <w:t>, out of concern for human health or environmental risks, has set out additional information t</w:t>
      </w:r>
      <w:r w:rsidR="00375CA2">
        <w:t>o</w:t>
      </w:r>
      <w:r>
        <w:t xml:space="preserve"> be shown on the label concerning essential conditions in respect of the display, distribution or limitations on use of, or qualifications of persons who use the </w:t>
      </w:r>
      <w:r w:rsidR="003561C1">
        <w:t>agricultural</w:t>
      </w:r>
      <w:r>
        <w:t xml:space="preserve"> remedy. </w:t>
      </w:r>
    </w:p>
    <w:p w14:paraId="51E43715" w14:textId="35218F37" w:rsidR="00F573D5" w:rsidRDefault="00375CA2">
      <w:pPr>
        <w:rPr>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The question</w:t>
      </w:r>
      <w:r w:rsidR="00C35EA8">
        <w:t>:</w:t>
      </w:r>
      <w:r>
        <w:t xml:space="preserve"> </w:t>
      </w:r>
      <w:r w:rsidR="00C35EA8">
        <w:t>W</w:t>
      </w:r>
      <w:r>
        <w:t xml:space="preserve">hy am I reading this in a SAPPA newsletter, </w:t>
      </w:r>
      <w:r w:rsidR="00292DF4">
        <w:t>i</w:t>
      </w:r>
      <w:r>
        <w:t xml:space="preserve">f you are using </w:t>
      </w:r>
      <w:r w:rsidR="00023D64">
        <w:t xml:space="preserve">any </w:t>
      </w:r>
      <w:r w:rsidRPr="00375CA2">
        <w:t>Fungicides</w:t>
      </w:r>
      <w:r>
        <w:t xml:space="preserve"> containing </w:t>
      </w:r>
      <w:r w:rsidR="00023D64">
        <w:rPr>
          <w:b/>
          <w:bCs/>
        </w:rPr>
        <w:t>Fentin hydroxide or Chlorothalonil</w:t>
      </w:r>
      <w:r>
        <w:t xml:space="preserve">, Herbicides containing </w:t>
      </w:r>
      <w:r w:rsidRPr="00375CA2">
        <w:rPr>
          <w:b/>
          <w:bCs/>
        </w:rPr>
        <w:t>Paraquat</w:t>
      </w:r>
      <w:r w:rsidR="00023D64">
        <w:rPr>
          <w:b/>
          <w:bCs/>
        </w:rPr>
        <w:t xml:space="preserve"> or Diquat</w:t>
      </w:r>
      <w:r>
        <w:t xml:space="preserve">, Insecticides containing </w:t>
      </w:r>
      <w:r w:rsidRPr="00375CA2">
        <w:rPr>
          <w:b/>
          <w:bCs/>
        </w:rPr>
        <w:t>Abamectin</w:t>
      </w:r>
      <w:r w:rsidR="00023D64">
        <w:t>,</w:t>
      </w:r>
      <w:r>
        <w:t xml:space="preserve"> </w:t>
      </w:r>
      <w:r w:rsidRPr="00375CA2">
        <w:rPr>
          <w:b/>
          <w:bCs/>
        </w:rPr>
        <w:t>Beta-Cyfluthrin</w:t>
      </w:r>
      <w:r w:rsidR="00023D64">
        <w:rPr>
          <w:b/>
          <w:bCs/>
        </w:rPr>
        <w:t xml:space="preserve"> or Lamda-cyhalothrin </w:t>
      </w:r>
      <w:r w:rsidR="00023D64">
        <w:t>or the</w:t>
      </w:r>
      <w:r w:rsidR="00023D64">
        <w:rPr>
          <w:b/>
          <w:bCs/>
        </w:rPr>
        <w:t xml:space="preserve"> </w:t>
      </w:r>
      <w:r w:rsidR="00023D64">
        <w:t xml:space="preserve">Nematicide, </w:t>
      </w:r>
      <w:proofErr w:type="spellStart"/>
      <w:r w:rsidR="00023D64" w:rsidRPr="00023D64">
        <w:rPr>
          <w:b/>
          <w:bCs/>
        </w:rPr>
        <w:t>Fenamiphos</w:t>
      </w:r>
      <w:proofErr w:type="spellEnd"/>
      <w:r>
        <w:rPr>
          <w:b/>
          <w:bCs/>
        </w:rPr>
        <w:t xml:space="preserve"> </w:t>
      </w:r>
      <w:r>
        <w:t>as active ingredients then this article is crucial to read.</w:t>
      </w:r>
      <w:r w:rsidR="00F573D5">
        <w:t xml:space="preserve"> </w:t>
      </w:r>
    </w:p>
    <w:p w14:paraId="359507A3" w14:textId="1F9A9D91" w:rsidR="003C6F6A" w:rsidRDefault="003C6F6A">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The office of the Regist</w:t>
      </w:r>
      <w:r w:rsidR="00292DF4">
        <w:rPr>
          <w:color w:val="000000" w:themeColor="text1"/>
          <w14:textOutline w14:w="0" w14:cap="flat" w14:cmpd="sng" w14:algn="ctr">
            <w14:noFill/>
            <w14:prstDash w14:val="solid"/>
            <w14:round/>
          </w14:textOutline>
        </w:rPr>
        <w:t>r</w:t>
      </w:r>
      <w:r>
        <w:rPr>
          <w:color w:val="000000" w:themeColor="text1"/>
          <w14:textOutline w14:w="0" w14:cap="flat" w14:cmpd="sng" w14:algn="ctr">
            <w14:noFill/>
            <w14:prstDash w14:val="solid"/>
            <w14:round/>
          </w14:textOutline>
        </w:rPr>
        <w:t xml:space="preserve">ar (Act No. 36of 1947), Department of Agriculture, Land Reform and Rural Development (DALRRD), </w:t>
      </w:r>
      <w:r w:rsidR="00292DF4">
        <w:rPr>
          <w:color w:val="000000" w:themeColor="text1"/>
          <w14:textOutline w14:w="0" w14:cap="flat" w14:cmpd="sng" w14:algn="ctr">
            <w14:noFill/>
            <w14:prstDash w14:val="solid"/>
            <w14:round/>
          </w14:textOutline>
        </w:rPr>
        <w:t>published newly defined “restricted agricultural remedies”.</w:t>
      </w:r>
      <w:r w:rsidR="00D2299B">
        <w:rPr>
          <w:color w:val="000000" w:themeColor="text1"/>
          <w14:textOutline w14:w="0" w14:cap="flat" w14:cmpd="sng" w14:algn="ctr">
            <w14:noFill/>
            <w14:prstDash w14:val="solid"/>
            <w14:round/>
          </w14:textOutline>
        </w:rPr>
        <w:t xml:space="preserve"> From information received </w:t>
      </w:r>
      <w:r w:rsidR="0091114A" w:rsidRPr="004A2E00">
        <w:rPr>
          <w:color w:val="000000" w:themeColor="text1"/>
          <w14:textOutline w14:w="0" w14:cap="flat" w14:cmpd="sng" w14:algn="ctr">
            <w14:noFill/>
            <w14:prstDash w14:val="solid"/>
            <w14:round/>
          </w14:textOutline>
        </w:rPr>
        <w:t xml:space="preserve">from </w:t>
      </w:r>
      <w:proofErr w:type="spellStart"/>
      <w:r w:rsidR="0091114A" w:rsidRPr="004A2E00">
        <w:rPr>
          <w:color w:val="000000" w:themeColor="text1"/>
          <w14:textOutline w14:w="0" w14:cap="flat" w14:cmpd="sng" w14:algn="ctr">
            <w14:noFill/>
            <w14:prstDash w14:val="solid"/>
            <w14:round/>
          </w14:textOutline>
        </w:rPr>
        <w:t>Croplife</w:t>
      </w:r>
      <w:proofErr w:type="spellEnd"/>
      <w:r w:rsidR="0091114A" w:rsidRPr="004A2E00">
        <w:rPr>
          <w:color w:val="000000" w:themeColor="text1"/>
          <w14:textOutline w14:w="0" w14:cap="flat" w14:cmpd="sng" w14:algn="ctr">
            <w14:noFill/>
            <w14:prstDash w14:val="solid"/>
            <w14:round/>
          </w14:textOutline>
        </w:rPr>
        <w:t xml:space="preserve"> and our understanding of the information received</w:t>
      </w:r>
      <w:r w:rsidR="0091114A">
        <w:rPr>
          <w:color w:val="000000" w:themeColor="text1"/>
          <w14:textOutline w14:w="0" w14:cap="flat" w14:cmpd="sng" w14:algn="ctr">
            <w14:noFill/>
            <w14:prstDash w14:val="solid"/>
            <w14:round/>
          </w14:textOutline>
        </w:rPr>
        <w:t xml:space="preserve">, </w:t>
      </w:r>
      <w:r w:rsidR="00D2299B">
        <w:rPr>
          <w:color w:val="000000" w:themeColor="text1"/>
          <w14:textOutline w14:w="0" w14:cap="flat" w14:cmpd="sng" w14:algn="ctr">
            <w14:noFill/>
            <w14:prstDash w14:val="solid"/>
            <w14:round/>
          </w14:textOutline>
        </w:rPr>
        <w:t>the following products are affected by this new regulation.</w:t>
      </w:r>
    </w:p>
    <w:p w14:paraId="6823F699" w14:textId="0FF8DF60" w:rsidR="00EB4CD6" w:rsidRDefault="00EB4CD6">
      <w:pPr>
        <w:rPr>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Open Sans" w:hAnsi="Open Sans" w:cs="Open Sans"/>
          <w:color w:val="1E1E1E"/>
          <w:shd w:val="clear" w:color="auto" w:fill="FFFFFF"/>
        </w:rPr>
        <w:t>See</w:t>
      </w:r>
      <w:r w:rsidR="00EF59BF">
        <w:rPr>
          <w:rFonts w:ascii="Open Sans" w:hAnsi="Open Sans" w:cs="Open Sans"/>
          <w:color w:val="1E1E1E"/>
          <w:shd w:val="clear" w:color="auto" w:fill="FFFFFF"/>
        </w:rPr>
        <w:t xml:space="preserve"> </w:t>
      </w:r>
      <w:r>
        <w:rPr>
          <w:rFonts w:ascii="Open Sans" w:hAnsi="Open Sans" w:cs="Open Sans"/>
          <w:color w:val="1E1E1E"/>
          <w:shd w:val="clear" w:color="auto" w:fill="FFFFFF"/>
        </w:rPr>
        <w:t>the</w:t>
      </w:r>
      <w:r w:rsidR="00EF59BF">
        <w:rPr>
          <w:rFonts w:ascii="Open Sans" w:hAnsi="Open Sans" w:cs="Open Sans"/>
          <w:color w:val="1E1E1E"/>
          <w:shd w:val="clear" w:color="auto" w:fill="FFFFFF"/>
        </w:rPr>
        <w:t xml:space="preserve"> </w:t>
      </w:r>
      <w:r>
        <w:rPr>
          <w:rFonts w:ascii="Open Sans" w:hAnsi="Open Sans" w:cs="Open Sans"/>
          <w:color w:val="1E1E1E"/>
          <w:shd w:val="clear" w:color="auto" w:fill="FFFFFF"/>
        </w:rPr>
        <w:t>PCO</w:t>
      </w:r>
      <w:r w:rsidR="00EF59BF">
        <w:rPr>
          <w:rFonts w:ascii="Open Sans" w:hAnsi="Open Sans" w:cs="Open Sans"/>
          <w:color w:val="1E1E1E"/>
          <w:shd w:val="clear" w:color="auto" w:fill="FFFFFF"/>
        </w:rPr>
        <w:t xml:space="preserve"> </w:t>
      </w:r>
      <w:r>
        <w:rPr>
          <w:rFonts w:ascii="Open Sans" w:hAnsi="Open Sans" w:cs="Open Sans"/>
          <w:color w:val="1E1E1E"/>
          <w:shd w:val="clear" w:color="auto" w:fill="FFFFFF"/>
        </w:rPr>
        <w:t>Form</w:t>
      </w:r>
      <w:r w:rsidR="00EF59BF">
        <w:rPr>
          <w:rFonts w:ascii="Open Sans" w:hAnsi="Open Sans" w:cs="Open Sans"/>
          <w:color w:val="1E1E1E"/>
          <w:shd w:val="clear" w:color="auto" w:fill="FFFFFF"/>
        </w:rPr>
        <w:t xml:space="preserve"> </w:t>
      </w:r>
      <w:r>
        <w:rPr>
          <w:rFonts w:ascii="Open Sans" w:hAnsi="Open Sans" w:cs="Open Sans"/>
          <w:color w:val="1E1E1E"/>
          <w:shd w:val="clear" w:color="auto" w:fill="FFFFFF"/>
        </w:rPr>
        <w:t>here:</w:t>
      </w:r>
      <w:r w:rsidR="00EF59BF">
        <w:rPr>
          <w:rFonts w:ascii="Open Sans" w:hAnsi="Open Sans" w:cs="Open Sans"/>
          <w:color w:val="1E1E1E"/>
          <w:shd w:val="clear" w:color="auto" w:fill="FFFFFF"/>
        </w:rPr>
        <w:t xml:space="preserve"> </w:t>
      </w:r>
      <w:r>
        <w:rPr>
          <w:rFonts w:ascii="Open Sans" w:hAnsi="Open Sans" w:cs="Open Sans"/>
          <w:color w:val="1E1E1E"/>
          <w:shd w:val="clear" w:color="auto" w:fill="FFFFFF"/>
        </w:rPr>
        <w:t> </w:t>
      </w:r>
      <w:r w:rsidR="00EF59BF">
        <w:rPr>
          <w:rFonts w:ascii="Open Sans" w:hAnsi="Open Sans" w:cs="Open Sans"/>
          <w:color w:val="1E1E1E"/>
          <w:shd w:val="clear" w:color="auto" w:fill="FFFFFF"/>
        </w:rPr>
        <w:br/>
      </w:r>
      <w:hyperlink r:id="rId8" w:history="1">
        <w:r w:rsidR="00EF59BF" w:rsidRPr="000D2C81">
          <w:rPr>
            <w:rStyle w:val="Hyperlink"/>
            <w:rFonts w:ascii="Open Sans" w:hAnsi="Open Sans" w:cs="Open Sans"/>
            <w:shd w:val="clear" w:color="auto" w:fill="FFFFFF"/>
          </w:rPr>
          <w:t>https://sappaza.sharepoint.com/:b:/s/SAPPA/EV9gYfVqncxFu7tlW2roOyEBaNTMZ4wzgYWI8dn6vBxCUg?e=cuKBlJ</w:t>
        </w:r>
      </w:hyperlink>
      <w:r w:rsidR="00EF59BF">
        <w:br/>
      </w:r>
    </w:p>
    <w:p w14:paraId="084E2519" w14:textId="69C87216" w:rsidR="0091114A" w:rsidRPr="0091114A" w:rsidRDefault="00F573D5" w:rsidP="0091114A">
      <w:pPr>
        <w:pStyle w:val="Heading2"/>
      </w:pPr>
      <w:r w:rsidRPr="00F573D5">
        <w:t>The list of Restricted Use Agricultural Remedy registered on Pecans:</w:t>
      </w:r>
    </w:p>
    <w:tbl>
      <w:tblPr>
        <w:tblW w:w="7340" w:type="dxa"/>
        <w:tblCellMar>
          <w:top w:w="15" w:type="dxa"/>
          <w:left w:w="15" w:type="dxa"/>
          <w:bottom w:w="15" w:type="dxa"/>
          <w:right w:w="15" w:type="dxa"/>
        </w:tblCellMar>
        <w:tblLook w:val="04A0" w:firstRow="1" w:lastRow="0" w:firstColumn="1" w:lastColumn="0" w:noHBand="0" w:noVBand="1"/>
      </w:tblPr>
      <w:tblGrid>
        <w:gridCol w:w="1440"/>
        <w:gridCol w:w="2140"/>
        <w:gridCol w:w="2560"/>
        <w:gridCol w:w="1200"/>
      </w:tblGrid>
      <w:tr w:rsidR="0091114A" w:rsidRPr="0091114A" w14:paraId="0D9D9778" w14:textId="77777777" w:rsidTr="0091114A">
        <w:trPr>
          <w:trHeight w:val="324"/>
        </w:trPr>
        <w:tc>
          <w:tcPr>
            <w:tcW w:w="1440" w:type="dxa"/>
            <w:tcBorders>
              <w:bottom w:val="single" w:sz="4" w:space="0" w:color="95B3D7"/>
            </w:tcBorders>
            <w:shd w:val="clear" w:color="auto" w:fill="DCE6F1"/>
            <w:noWrap/>
            <w:hideMark/>
          </w:tcPr>
          <w:p w14:paraId="38F1E668" w14:textId="77777777" w:rsidR="0091114A" w:rsidRPr="0091114A" w:rsidRDefault="0091114A" w:rsidP="0091114A">
            <w:r w:rsidRPr="0091114A">
              <w:rPr>
                <w:b/>
                <w:bCs/>
              </w:rPr>
              <w:t>Type</w:t>
            </w:r>
          </w:p>
        </w:tc>
        <w:tc>
          <w:tcPr>
            <w:tcW w:w="2140" w:type="dxa"/>
            <w:tcBorders>
              <w:bottom w:val="single" w:sz="4" w:space="0" w:color="95B3D7"/>
            </w:tcBorders>
            <w:shd w:val="clear" w:color="auto" w:fill="DCE6F1"/>
            <w:noWrap/>
            <w:hideMark/>
          </w:tcPr>
          <w:p w14:paraId="3320F1B5" w14:textId="77777777" w:rsidR="0091114A" w:rsidRPr="0091114A" w:rsidRDefault="0091114A" w:rsidP="0091114A">
            <w:r w:rsidRPr="0091114A">
              <w:rPr>
                <w:b/>
                <w:bCs/>
              </w:rPr>
              <w:t>Active ingredient</w:t>
            </w:r>
          </w:p>
        </w:tc>
        <w:tc>
          <w:tcPr>
            <w:tcW w:w="2560" w:type="dxa"/>
            <w:tcBorders>
              <w:bottom w:val="single" w:sz="4" w:space="0" w:color="95B3D7"/>
            </w:tcBorders>
            <w:shd w:val="clear" w:color="auto" w:fill="DCE6F1"/>
            <w:noWrap/>
            <w:hideMark/>
          </w:tcPr>
          <w:p w14:paraId="11E58300" w14:textId="77777777" w:rsidR="0091114A" w:rsidRPr="0091114A" w:rsidRDefault="0091114A" w:rsidP="0091114A">
            <w:r w:rsidRPr="0091114A">
              <w:rPr>
                <w:b/>
                <w:bCs/>
              </w:rPr>
              <w:t>Trade name</w:t>
            </w:r>
          </w:p>
        </w:tc>
        <w:tc>
          <w:tcPr>
            <w:tcW w:w="1200" w:type="dxa"/>
            <w:tcBorders>
              <w:bottom w:val="single" w:sz="4" w:space="0" w:color="95B3D7"/>
            </w:tcBorders>
            <w:shd w:val="clear" w:color="auto" w:fill="DCE6F1"/>
            <w:noWrap/>
            <w:hideMark/>
          </w:tcPr>
          <w:p w14:paraId="2CDF4D1A" w14:textId="77777777" w:rsidR="0091114A" w:rsidRPr="0091114A" w:rsidRDefault="0091114A" w:rsidP="0091114A">
            <w:r w:rsidRPr="0091114A">
              <w:rPr>
                <w:b/>
                <w:bCs/>
              </w:rPr>
              <w:t>Reg. no.</w:t>
            </w:r>
          </w:p>
        </w:tc>
      </w:tr>
      <w:tr w:rsidR="0091114A" w:rsidRPr="0091114A" w14:paraId="25A31D9C" w14:textId="77777777" w:rsidTr="0091114A">
        <w:trPr>
          <w:trHeight w:val="324"/>
        </w:trPr>
        <w:tc>
          <w:tcPr>
            <w:tcW w:w="1440" w:type="dxa"/>
            <w:noWrap/>
            <w:hideMark/>
          </w:tcPr>
          <w:p w14:paraId="71C892D5" w14:textId="77777777" w:rsidR="0091114A" w:rsidRPr="0091114A" w:rsidRDefault="0091114A" w:rsidP="0091114A">
            <w:r w:rsidRPr="0091114A">
              <w:t>Fungicides</w:t>
            </w:r>
          </w:p>
        </w:tc>
        <w:tc>
          <w:tcPr>
            <w:tcW w:w="2140" w:type="dxa"/>
            <w:noWrap/>
            <w:hideMark/>
          </w:tcPr>
          <w:p w14:paraId="36B5F715" w14:textId="77777777" w:rsidR="0091114A" w:rsidRPr="0091114A" w:rsidRDefault="0091114A" w:rsidP="0091114A">
            <w:r w:rsidRPr="0091114A">
              <w:t>chlorothalonil</w:t>
            </w:r>
          </w:p>
        </w:tc>
        <w:tc>
          <w:tcPr>
            <w:tcW w:w="2560" w:type="dxa"/>
            <w:noWrap/>
            <w:hideMark/>
          </w:tcPr>
          <w:p w14:paraId="7DD4A449" w14:textId="77777777" w:rsidR="0091114A" w:rsidRPr="0091114A" w:rsidRDefault="0091114A" w:rsidP="0091114A">
            <w:r w:rsidRPr="0091114A">
              <w:t>Bravo 720</w:t>
            </w:r>
          </w:p>
        </w:tc>
        <w:tc>
          <w:tcPr>
            <w:tcW w:w="1200" w:type="dxa"/>
            <w:noWrap/>
            <w:hideMark/>
          </w:tcPr>
          <w:p w14:paraId="61AF858B" w14:textId="77777777" w:rsidR="0091114A" w:rsidRPr="0091114A" w:rsidRDefault="0091114A" w:rsidP="0091114A">
            <w:r w:rsidRPr="0091114A">
              <w:t>L7005</w:t>
            </w:r>
          </w:p>
        </w:tc>
      </w:tr>
      <w:tr w:rsidR="0091114A" w:rsidRPr="0091114A" w14:paraId="7AE45F95" w14:textId="77777777" w:rsidTr="0091114A">
        <w:trPr>
          <w:trHeight w:val="324"/>
        </w:trPr>
        <w:tc>
          <w:tcPr>
            <w:tcW w:w="1440" w:type="dxa"/>
            <w:tcBorders>
              <w:bottom w:val="single" w:sz="4" w:space="0" w:color="95B3D7"/>
            </w:tcBorders>
            <w:noWrap/>
            <w:hideMark/>
          </w:tcPr>
          <w:p w14:paraId="70F4C9ED" w14:textId="77777777" w:rsidR="0091114A" w:rsidRDefault="0091114A" w:rsidP="0091114A">
            <w:r w:rsidRPr="0091114A">
              <w:t>Fungicides</w:t>
            </w:r>
          </w:p>
          <w:p w14:paraId="7DB3A3AA" w14:textId="0CB4E15B" w:rsidR="0091114A" w:rsidRPr="0091114A" w:rsidRDefault="0091114A" w:rsidP="0091114A">
            <w:r>
              <w:t>Fungicides</w:t>
            </w:r>
          </w:p>
        </w:tc>
        <w:tc>
          <w:tcPr>
            <w:tcW w:w="2140" w:type="dxa"/>
            <w:noWrap/>
            <w:hideMark/>
          </w:tcPr>
          <w:p w14:paraId="3B588BF9" w14:textId="1741E46E" w:rsidR="0091114A" w:rsidRDefault="0091114A" w:rsidP="0091114A">
            <w:r>
              <w:t>c</w:t>
            </w:r>
            <w:r w:rsidRPr="0091114A">
              <w:t>hlorothalonil</w:t>
            </w:r>
          </w:p>
          <w:p w14:paraId="6F9AA139" w14:textId="689C9BE7" w:rsidR="0091114A" w:rsidRPr="0091114A" w:rsidRDefault="0091114A" w:rsidP="0091114A">
            <w:r>
              <w:t>fentin hydroxide</w:t>
            </w:r>
          </w:p>
        </w:tc>
        <w:tc>
          <w:tcPr>
            <w:tcW w:w="2560" w:type="dxa"/>
            <w:noWrap/>
            <w:hideMark/>
          </w:tcPr>
          <w:p w14:paraId="5EEE7A48" w14:textId="77777777" w:rsidR="0091114A" w:rsidRDefault="0091114A" w:rsidP="0091114A">
            <w:proofErr w:type="spellStart"/>
            <w:r w:rsidRPr="0091114A">
              <w:t>TalOnil</w:t>
            </w:r>
            <w:proofErr w:type="spellEnd"/>
            <w:r w:rsidRPr="0091114A">
              <w:t xml:space="preserve"> 720</w:t>
            </w:r>
          </w:p>
          <w:p w14:paraId="1A27FA46" w14:textId="7F0A8306" w:rsidR="0091114A" w:rsidRPr="0091114A" w:rsidRDefault="0091114A" w:rsidP="0091114A">
            <w:r>
              <w:t>Ag-Tin</w:t>
            </w:r>
          </w:p>
        </w:tc>
        <w:tc>
          <w:tcPr>
            <w:tcW w:w="1200" w:type="dxa"/>
            <w:noWrap/>
            <w:hideMark/>
          </w:tcPr>
          <w:p w14:paraId="1DB81E23" w14:textId="77777777" w:rsidR="0091114A" w:rsidRDefault="0091114A" w:rsidP="0091114A">
            <w:r w:rsidRPr="0091114A">
              <w:t>L8935</w:t>
            </w:r>
          </w:p>
          <w:p w14:paraId="0AB91EEF" w14:textId="67E5203F" w:rsidR="0091114A" w:rsidRPr="0091114A" w:rsidRDefault="0091114A" w:rsidP="0091114A">
            <w:r>
              <w:t>L9493</w:t>
            </w:r>
          </w:p>
        </w:tc>
      </w:tr>
      <w:tr w:rsidR="0091114A" w:rsidRPr="0091114A" w14:paraId="4065DADF" w14:textId="77777777" w:rsidTr="0091114A">
        <w:trPr>
          <w:trHeight w:val="324"/>
        </w:trPr>
        <w:tc>
          <w:tcPr>
            <w:tcW w:w="1440" w:type="dxa"/>
            <w:noWrap/>
            <w:hideMark/>
          </w:tcPr>
          <w:p w14:paraId="2633D024" w14:textId="77777777" w:rsidR="0091114A" w:rsidRPr="0091114A" w:rsidRDefault="0091114A" w:rsidP="0091114A">
            <w:r w:rsidRPr="0091114A">
              <w:t>Herbicides</w:t>
            </w:r>
          </w:p>
        </w:tc>
        <w:tc>
          <w:tcPr>
            <w:tcW w:w="2140" w:type="dxa"/>
            <w:noWrap/>
            <w:hideMark/>
          </w:tcPr>
          <w:p w14:paraId="2CC4B60B" w14:textId="77777777" w:rsidR="0091114A" w:rsidRPr="0091114A" w:rsidRDefault="0091114A" w:rsidP="0091114A">
            <w:r w:rsidRPr="0091114A">
              <w:t>diquat + paraquat</w:t>
            </w:r>
          </w:p>
        </w:tc>
        <w:tc>
          <w:tcPr>
            <w:tcW w:w="2560" w:type="dxa"/>
            <w:noWrap/>
            <w:hideMark/>
          </w:tcPr>
          <w:p w14:paraId="118889FB" w14:textId="77777777" w:rsidR="0091114A" w:rsidRPr="0091114A" w:rsidRDefault="0091114A" w:rsidP="0091114A">
            <w:r w:rsidRPr="0091114A">
              <w:t>Parody 200 SL</w:t>
            </w:r>
          </w:p>
        </w:tc>
        <w:tc>
          <w:tcPr>
            <w:tcW w:w="1200" w:type="dxa"/>
            <w:noWrap/>
            <w:hideMark/>
          </w:tcPr>
          <w:p w14:paraId="3E222EB0" w14:textId="77777777" w:rsidR="0091114A" w:rsidRPr="0091114A" w:rsidRDefault="0091114A" w:rsidP="0091114A">
            <w:r w:rsidRPr="0091114A">
              <w:t>L8398</w:t>
            </w:r>
          </w:p>
        </w:tc>
      </w:tr>
      <w:tr w:rsidR="0091114A" w:rsidRPr="0091114A" w14:paraId="70A02956" w14:textId="77777777" w:rsidTr="0091114A">
        <w:trPr>
          <w:trHeight w:val="318"/>
        </w:trPr>
        <w:tc>
          <w:tcPr>
            <w:tcW w:w="1440" w:type="dxa"/>
            <w:noWrap/>
            <w:hideMark/>
          </w:tcPr>
          <w:p w14:paraId="1E8A7B0D" w14:textId="77777777" w:rsidR="0091114A" w:rsidRPr="0091114A" w:rsidRDefault="0091114A" w:rsidP="0091114A">
            <w:r w:rsidRPr="0091114A">
              <w:t>Herbicides</w:t>
            </w:r>
          </w:p>
        </w:tc>
        <w:tc>
          <w:tcPr>
            <w:tcW w:w="2140" w:type="dxa"/>
            <w:noWrap/>
            <w:hideMark/>
          </w:tcPr>
          <w:p w14:paraId="419F53A0" w14:textId="77777777" w:rsidR="0091114A" w:rsidRPr="0091114A" w:rsidRDefault="0091114A" w:rsidP="0091114A">
            <w:r w:rsidRPr="0091114A">
              <w:t>paraquat</w:t>
            </w:r>
          </w:p>
        </w:tc>
        <w:tc>
          <w:tcPr>
            <w:tcW w:w="2560" w:type="dxa"/>
            <w:noWrap/>
            <w:hideMark/>
          </w:tcPr>
          <w:p w14:paraId="1857F9EB" w14:textId="77777777" w:rsidR="0091114A" w:rsidRPr="0091114A" w:rsidRDefault="0091114A" w:rsidP="0091114A">
            <w:proofErr w:type="spellStart"/>
            <w:r w:rsidRPr="0091114A">
              <w:t>Agriquat</w:t>
            </w:r>
            <w:proofErr w:type="spellEnd"/>
            <w:r w:rsidRPr="0091114A">
              <w:t xml:space="preserve"> 200 SL</w:t>
            </w:r>
          </w:p>
        </w:tc>
        <w:tc>
          <w:tcPr>
            <w:tcW w:w="1200" w:type="dxa"/>
            <w:noWrap/>
            <w:hideMark/>
          </w:tcPr>
          <w:p w14:paraId="021B6938" w14:textId="77777777" w:rsidR="0091114A" w:rsidRPr="0091114A" w:rsidRDefault="0091114A" w:rsidP="0091114A">
            <w:r w:rsidRPr="0091114A">
              <w:t>L6297</w:t>
            </w:r>
          </w:p>
        </w:tc>
      </w:tr>
      <w:tr w:rsidR="0091114A" w:rsidRPr="0091114A" w14:paraId="670F0632" w14:textId="77777777" w:rsidTr="0091114A">
        <w:trPr>
          <w:trHeight w:val="318"/>
        </w:trPr>
        <w:tc>
          <w:tcPr>
            <w:tcW w:w="1440" w:type="dxa"/>
            <w:noWrap/>
            <w:hideMark/>
          </w:tcPr>
          <w:p w14:paraId="4B5EB796" w14:textId="77777777" w:rsidR="0091114A" w:rsidRPr="0091114A" w:rsidRDefault="0091114A" w:rsidP="0091114A">
            <w:r w:rsidRPr="0091114A">
              <w:t>Herbicides</w:t>
            </w:r>
          </w:p>
        </w:tc>
        <w:tc>
          <w:tcPr>
            <w:tcW w:w="2140" w:type="dxa"/>
            <w:noWrap/>
            <w:hideMark/>
          </w:tcPr>
          <w:p w14:paraId="0BB5E344" w14:textId="77777777" w:rsidR="0091114A" w:rsidRPr="0091114A" w:rsidRDefault="0091114A" w:rsidP="0091114A">
            <w:r w:rsidRPr="0091114A">
              <w:t>paraquat</w:t>
            </w:r>
          </w:p>
        </w:tc>
        <w:tc>
          <w:tcPr>
            <w:tcW w:w="2560" w:type="dxa"/>
            <w:noWrap/>
            <w:hideMark/>
          </w:tcPr>
          <w:p w14:paraId="5BDC5F26" w14:textId="77777777" w:rsidR="0091114A" w:rsidRPr="0091114A" w:rsidRDefault="0091114A" w:rsidP="0091114A">
            <w:proofErr w:type="spellStart"/>
            <w:r w:rsidRPr="0091114A">
              <w:t>Agroquat</w:t>
            </w:r>
            <w:proofErr w:type="spellEnd"/>
            <w:r w:rsidRPr="0091114A">
              <w:t xml:space="preserve"> 200 SL</w:t>
            </w:r>
          </w:p>
        </w:tc>
        <w:tc>
          <w:tcPr>
            <w:tcW w:w="1200" w:type="dxa"/>
            <w:noWrap/>
            <w:hideMark/>
          </w:tcPr>
          <w:p w14:paraId="303B1E88" w14:textId="77777777" w:rsidR="0091114A" w:rsidRPr="0091114A" w:rsidRDefault="0091114A" w:rsidP="0091114A">
            <w:r w:rsidRPr="0091114A">
              <w:t>L4871</w:t>
            </w:r>
          </w:p>
        </w:tc>
      </w:tr>
      <w:tr w:rsidR="0091114A" w:rsidRPr="0091114A" w14:paraId="626886F9" w14:textId="77777777" w:rsidTr="0091114A">
        <w:trPr>
          <w:trHeight w:val="318"/>
        </w:trPr>
        <w:tc>
          <w:tcPr>
            <w:tcW w:w="1440" w:type="dxa"/>
            <w:noWrap/>
            <w:hideMark/>
          </w:tcPr>
          <w:p w14:paraId="466D8E3F" w14:textId="77777777" w:rsidR="0091114A" w:rsidRPr="0091114A" w:rsidRDefault="0091114A" w:rsidP="0091114A">
            <w:r w:rsidRPr="0091114A">
              <w:t>Herbicides</w:t>
            </w:r>
          </w:p>
        </w:tc>
        <w:tc>
          <w:tcPr>
            <w:tcW w:w="2140" w:type="dxa"/>
            <w:noWrap/>
            <w:hideMark/>
          </w:tcPr>
          <w:p w14:paraId="73F6D7CE" w14:textId="77777777" w:rsidR="0091114A" w:rsidRPr="0091114A" w:rsidRDefault="0091114A" w:rsidP="0091114A">
            <w:r w:rsidRPr="0091114A">
              <w:t>paraquat</w:t>
            </w:r>
          </w:p>
        </w:tc>
        <w:tc>
          <w:tcPr>
            <w:tcW w:w="2560" w:type="dxa"/>
            <w:noWrap/>
            <w:hideMark/>
          </w:tcPr>
          <w:p w14:paraId="5FC200A1" w14:textId="77777777" w:rsidR="0091114A" w:rsidRPr="0091114A" w:rsidRDefault="0091114A" w:rsidP="0091114A">
            <w:r w:rsidRPr="0091114A">
              <w:t>AVI-Paraquat</w:t>
            </w:r>
          </w:p>
        </w:tc>
        <w:tc>
          <w:tcPr>
            <w:tcW w:w="1200" w:type="dxa"/>
            <w:noWrap/>
            <w:hideMark/>
          </w:tcPr>
          <w:p w14:paraId="309F1800" w14:textId="77777777" w:rsidR="0091114A" w:rsidRPr="0091114A" w:rsidRDefault="0091114A" w:rsidP="0091114A">
            <w:r w:rsidRPr="0091114A">
              <w:t>L4461</w:t>
            </w:r>
          </w:p>
        </w:tc>
      </w:tr>
      <w:tr w:rsidR="0091114A" w:rsidRPr="0091114A" w14:paraId="787AF79C" w14:textId="77777777" w:rsidTr="0091114A">
        <w:trPr>
          <w:trHeight w:val="318"/>
        </w:trPr>
        <w:tc>
          <w:tcPr>
            <w:tcW w:w="1440" w:type="dxa"/>
            <w:noWrap/>
            <w:hideMark/>
          </w:tcPr>
          <w:p w14:paraId="5F0EE987" w14:textId="77777777" w:rsidR="0091114A" w:rsidRPr="0091114A" w:rsidRDefault="0091114A" w:rsidP="0091114A">
            <w:r w:rsidRPr="0091114A">
              <w:t>Herbicides</w:t>
            </w:r>
          </w:p>
        </w:tc>
        <w:tc>
          <w:tcPr>
            <w:tcW w:w="2140" w:type="dxa"/>
            <w:noWrap/>
            <w:hideMark/>
          </w:tcPr>
          <w:p w14:paraId="5A21CF89" w14:textId="77777777" w:rsidR="0091114A" w:rsidRPr="0091114A" w:rsidRDefault="0091114A" w:rsidP="0091114A">
            <w:r w:rsidRPr="0091114A">
              <w:t>paraquat</w:t>
            </w:r>
          </w:p>
        </w:tc>
        <w:tc>
          <w:tcPr>
            <w:tcW w:w="2560" w:type="dxa"/>
            <w:noWrap/>
            <w:hideMark/>
          </w:tcPr>
          <w:p w14:paraId="5E239F66" w14:textId="77777777" w:rsidR="0091114A" w:rsidRPr="0091114A" w:rsidRDefault="0091114A" w:rsidP="0091114A">
            <w:proofErr w:type="spellStart"/>
            <w:r w:rsidRPr="0091114A">
              <w:t>Paragone</w:t>
            </w:r>
            <w:proofErr w:type="spellEnd"/>
            <w:r w:rsidRPr="0091114A">
              <w:t xml:space="preserve"> SL</w:t>
            </w:r>
          </w:p>
        </w:tc>
        <w:tc>
          <w:tcPr>
            <w:tcW w:w="1200" w:type="dxa"/>
            <w:noWrap/>
            <w:hideMark/>
          </w:tcPr>
          <w:p w14:paraId="17A6E3B9" w14:textId="77777777" w:rsidR="0091114A" w:rsidRPr="0091114A" w:rsidRDefault="0091114A" w:rsidP="0091114A">
            <w:r w:rsidRPr="0091114A">
              <w:t>L4588</w:t>
            </w:r>
          </w:p>
        </w:tc>
      </w:tr>
      <w:tr w:rsidR="0091114A" w:rsidRPr="0091114A" w14:paraId="1088C735" w14:textId="77777777" w:rsidTr="0091114A">
        <w:trPr>
          <w:trHeight w:val="318"/>
        </w:trPr>
        <w:tc>
          <w:tcPr>
            <w:tcW w:w="1440" w:type="dxa"/>
            <w:noWrap/>
            <w:hideMark/>
          </w:tcPr>
          <w:p w14:paraId="207A1FD9" w14:textId="77777777" w:rsidR="0091114A" w:rsidRPr="0091114A" w:rsidRDefault="0091114A" w:rsidP="0091114A">
            <w:r w:rsidRPr="0091114A">
              <w:t>Herbicides</w:t>
            </w:r>
          </w:p>
        </w:tc>
        <w:tc>
          <w:tcPr>
            <w:tcW w:w="2140" w:type="dxa"/>
            <w:noWrap/>
            <w:hideMark/>
          </w:tcPr>
          <w:p w14:paraId="08248B32" w14:textId="77777777" w:rsidR="0091114A" w:rsidRPr="0091114A" w:rsidRDefault="0091114A" w:rsidP="0091114A">
            <w:r w:rsidRPr="0091114A">
              <w:t>paraquat</w:t>
            </w:r>
          </w:p>
        </w:tc>
        <w:tc>
          <w:tcPr>
            <w:tcW w:w="2560" w:type="dxa"/>
            <w:noWrap/>
            <w:hideMark/>
          </w:tcPr>
          <w:p w14:paraId="7CFCBBF3" w14:textId="77777777" w:rsidR="0091114A" w:rsidRPr="0091114A" w:rsidRDefault="0091114A" w:rsidP="0091114A">
            <w:r w:rsidRPr="0091114A">
              <w:t>Harpoon 200 SL</w:t>
            </w:r>
          </w:p>
        </w:tc>
        <w:tc>
          <w:tcPr>
            <w:tcW w:w="1200" w:type="dxa"/>
            <w:noWrap/>
            <w:hideMark/>
          </w:tcPr>
          <w:p w14:paraId="06C361BA" w14:textId="77777777" w:rsidR="0091114A" w:rsidRPr="0091114A" w:rsidRDefault="0091114A" w:rsidP="0091114A">
            <w:r w:rsidRPr="0091114A">
              <w:t>L9309</w:t>
            </w:r>
          </w:p>
        </w:tc>
      </w:tr>
      <w:tr w:rsidR="0091114A" w:rsidRPr="0091114A" w14:paraId="39D848E5" w14:textId="77777777" w:rsidTr="0091114A">
        <w:trPr>
          <w:trHeight w:val="318"/>
        </w:trPr>
        <w:tc>
          <w:tcPr>
            <w:tcW w:w="1440" w:type="dxa"/>
            <w:noWrap/>
            <w:hideMark/>
          </w:tcPr>
          <w:p w14:paraId="6A4EFD4A" w14:textId="77777777" w:rsidR="0091114A" w:rsidRPr="0091114A" w:rsidRDefault="0091114A" w:rsidP="0091114A">
            <w:r w:rsidRPr="0091114A">
              <w:t>Herbicides</w:t>
            </w:r>
          </w:p>
        </w:tc>
        <w:tc>
          <w:tcPr>
            <w:tcW w:w="2140" w:type="dxa"/>
            <w:noWrap/>
            <w:hideMark/>
          </w:tcPr>
          <w:p w14:paraId="7357F332" w14:textId="77777777" w:rsidR="0091114A" w:rsidRPr="0091114A" w:rsidRDefault="0091114A" w:rsidP="0091114A">
            <w:r w:rsidRPr="0091114A">
              <w:t>paraquat</w:t>
            </w:r>
          </w:p>
        </w:tc>
        <w:tc>
          <w:tcPr>
            <w:tcW w:w="2560" w:type="dxa"/>
            <w:noWrap/>
            <w:hideMark/>
          </w:tcPr>
          <w:p w14:paraId="1019B3E9" w14:textId="77777777" w:rsidR="0091114A" w:rsidRPr="0091114A" w:rsidRDefault="0091114A" w:rsidP="0091114A">
            <w:r w:rsidRPr="0091114A">
              <w:t>Paraquat SL</w:t>
            </w:r>
          </w:p>
        </w:tc>
        <w:tc>
          <w:tcPr>
            <w:tcW w:w="1200" w:type="dxa"/>
            <w:noWrap/>
            <w:hideMark/>
          </w:tcPr>
          <w:p w14:paraId="4517B71A" w14:textId="77777777" w:rsidR="0091114A" w:rsidRPr="0091114A" w:rsidRDefault="0091114A" w:rsidP="0091114A">
            <w:r w:rsidRPr="0091114A">
              <w:t>L2215</w:t>
            </w:r>
          </w:p>
        </w:tc>
      </w:tr>
      <w:tr w:rsidR="0091114A" w:rsidRPr="0091114A" w14:paraId="01DA7D59" w14:textId="77777777" w:rsidTr="0091114A">
        <w:trPr>
          <w:trHeight w:val="318"/>
        </w:trPr>
        <w:tc>
          <w:tcPr>
            <w:tcW w:w="1440" w:type="dxa"/>
            <w:noWrap/>
            <w:hideMark/>
          </w:tcPr>
          <w:p w14:paraId="39715AF9" w14:textId="77777777" w:rsidR="0091114A" w:rsidRPr="0091114A" w:rsidRDefault="0091114A" w:rsidP="0091114A">
            <w:r w:rsidRPr="0091114A">
              <w:t>Herbicides</w:t>
            </w:r>
          </w:p>
        </w:tc>
        <w:tc>
          <w:tcPr>
            <w:tcW w:w="2140" w:type="dxa"/>
            <w:noWrap/>
            <w:hideMark/>
          </w:tcPr>
          <w:p w14:paraId="4CBBDDDE" w14:textId="77777777" w:rsidR="0091114A" w:rsidRPr="0091114A" w:rsidRDefault="0091114A" w:rsidP="0091114A">
            <w:r w:rsidRPr="0091114A">
              <w:t>paraquat</w:t>
            </w:r>
          </w:p>
        </w:tc>
        <w:tc>
          <w:tcPr>
            <w:tcW w:w="2560" w:type="dxa"/>
            <w:noWrap/>
            <w:hideMark/>
          </w:tcPr>
          <w:p w14:paraId="5E3B7E90" w14:textId="77777777" w:rsidR="0091114A" w:rsidRPr="0091114A" w:rsidRDefault="0091114A" w:rsidP="0091114A">
            <w:r w:rsidRPr="0091114A">
              <w:t>Sharda Paraquat 200 SL</w:t>
            </w:r>
          </w:p>
        </w:tc>
        <w:tc>
          <w:tcPr>
            <w:tcW w:w="1200" w:type="dxa"/>
            <w:noWrap/>
            <w:hideMark/>
          </w:tcPr>
          <w:p w14:paraId="2B735040" w14:textId="77777777" w:rsidR="0091114A" w:rsidRPr="0091114A" w:rsidRDefault="0091114A" w:rsidP="0091114A">
            <w:r w:rsidRPr="0091114A">
              <w:t>L9432</w:t>
            </w:r>
          </w:p>
        </w:tc>
      </w:tr>
      <w:tr w:rsidR="0091114A" w:rsidRPr="0091114A" w14:paraId="3A8C4669" w14:textId="77777777" w:rsidTr="0091114A">
        <w:trPr>
          <w:trHeight w:val="318"/>
        </w:trPr>
        <w:tc>
          <w:tcPr>
            <w:tcW w:w="1440" w:type="dxa"/>
            <w:noWrap/>
            <w:hideMark/>
          </w:tcPr>
          <w:p w14:paraId="3607677F" w14:textId="77777777" w:rsidR="0091114A" w:rsidRPr="0091114A" w:rsidRDefault="0091114A" w:rsidP="0091114A">
            <w:r w:rsidRPr="0091114A">
              <w:t>Herbicides</w:t>
            </w:r>
          </w:p>
        </w:tc>
        <w:tc>
          <w:tcPr>
            <w:tcW w:w="2140" w:type="dxa"/>
            <w:noWrap/>
            <w:hideMark/>
          </w:tcPr>
          <w:p w14:paraId="551A3467" w14:textId="77777777" w:rsidR="0091114A" w:rsidRPr="0091114A" w:rsidRDefault="0091114A" w:rsidP="0091114A">
            <w:r w:rsidRPr="0091114A">
              <w:t>paraquat</w:t>
            </w:r>
          </w:p>
        </w:tc>
        <w:tc>
          <w:tcPr>
            <w:tcW w:w="2560" w:type="dxa"/>
            <w:noWrap/>
            <w:hideMark/>
          </w:tcPr>
          <w:p w14:paraId="695925E9" w14:textId="77777777" w:rsidR="0091114A" w:rsidRPr="0091114A" w:rsidRDefault="0091114A" w:rsidP="0091114A">
            <w:proofErr w:type="spellStart"/>
            <w:r w:rsidRPr="0091114A">
              <w:t>Shinquat</w:t>
            </w:r>
            <w:proofErr w:type="spellEnd"/>
            <w:r w:rsidRPr="0091114A">
              <w:t xml:space="preserve"> 200 SL</w:t>
            </w:r>
          </w:p>
        </w:tc>
        <w:tc>
          <w:tcPr>
            <w:tcW w:w="1200" w:type="dxa"/>
            <w:noWrap/>
            <w:hideMark/>
          </w:tcPr>
          <w:p w14:paraId="1C105B53" w14:textId="77777777" w:rsidR="0091114A" w:rsidRPr="0091114A" w:rsidRDefault="0091114A" w:rsidP="0091114A">
            <w:r w:rsidRPr="0091114A">
              <w:t>L7864</w:t>
            </w:r>
          </w:p>
        </w:tc>
      </w:tr>
      <w:tr w:rsidR="0091114A" w:rsidRPr="0091114A" w14:paraId="7A380F5A" w14:textId="77777777" w:rsidTr="0091114A">
        <w:trPr>
          <w:trHeight w:val="318"/>
        </w:trPr>
        <w:tc>
          <w:tcPr>
            <w:tcW w:w="1440" w:type="dxa"/>
            <w:noWrap/>
            <w:hideMark/>
          </w:tcPr>
          <w:p w14:paraId="3275FA05" w14:textId="77777777" w:rsidR="0091114A" w:rsidRPr="0091114A" w:rsidRDefault="0091114A" w:rsidP="0091114A">
            <w:r w:rsidRPr="0091114A">
              <w:t>Herbicides</w:t>
            </w:r>
          </w:p>
        </w:tc>
        <w:tc>
          <w:tcPr>
            <w:tcW w:w="2140" w:type="dxa"/>
            <w:noWrap/>
            <w:hideMark/>
          </w:tcPr>
          <w:p w14:paraId="73055D6B" w14:textId="77777777" w:rsidR="0091114A" w:rsidRPr="0091114A" w:rsidRDefault="0091114A" w:rsidP="0091114A">
            <w:r w:rsidRPr="0091114A">
              <w:t>paraquat</w:t>
            </w:r>
          </w:p>
        </w:tc>
        <w:tc>
          <w:tcPr>
            <w:tcW w:w="2560" w:type="dxa"/>
            <w:noWrap/>
            <w:hideMark/>
          </w:tcPr>
          <w:p w14:paraId="2FDDB647" w14:textId="77777777" w:rsidR="0091114A" w:rsidRPr="0091114A" w:rsidRDefault="0091114A" w:rsidP="0091114A">
            <w:proofErr w:type="spellStart"/>
            <w:r w:rsidRPr="0091114A">
              <w:t>Skoffel</w:t>
            </w:r>
            <w:proofErr w:type="spellEnd"/>
            <w:r w:rsidRPr="0091114A">
              <w:t xml:space="preserve"> 145 SL</w:t>
            </w:r>
          </w:p>
        </w:tc>
        <w:tc>
          <w:tcPr>
            <w:tcW w:w="1200" w:type="dxa"/>
            <w:noWrap/>
            <w:hideMark/>
          </w:tcPr>
          <w:p w14:paraId="67A6848D" w14:textId="77777777" w:rsidR="0091114A" w:rsidRPr="0091114A" w:rsidRDefault="0091114A" w:rsidP="0091114A">
            <w:r w:rsidRPr="0091114A">
              <w:t>L4347</w:t>
            </w:r>
          </w:p>
        </w:tc>
      </w:tr>
      <w:tr w:rsidR="0091114A" w:rsidRPr="0091114A" w14:paraId="0B0AFBB3" w14:textId="77777777" w:rsidTr="0091114A">
        <w:trPr>
          <w:trHeight w:val="318"/>
        </w:trPr>
        <w:tc>
          <w:tcPr>
            <w:tcW w:w="1440" w:type="dxa"/>
            <w:noWrap/>
            <w:hideMark/>
          </w:tcPr>
          <w:p w14:paraId="53B1F2BE" w14:textId="77777777" w:rsidR="0091114A" w:rsidRPr="0091114A" w:rsidRDefault="0091114A" w:rsidP="0091114A">
            <w:r w:rsidRPr="0091114A">
              <w:t>Herbicides</w:t>
            </w:r>
          </w:p>
        </w:tc>
        <w:tc>
          <w:tcPr>
            <w:tcW w:w="2140" w:type="dxa"/>
            <w:noWrap/>
            <w:hideMark/>
          </w:tcPr>
          <w:p w14:paraId="6CBA5762" w14:textId="77777777" w:rsidR="0091114A" w:rsidRPr="0091114A" w:rsidRDefault="0091114A" w:rsidP="0091114A">
            <w:r w:rsidRPr="0091114A">
              <w:t>paraquat</w:t>
            </w:r>
          </w:p>
        </w:tc>
        <w:tc>
          <w:tcPr>
            <w:tcW w:w="2560" w:type="dxa"/>
            <w:noWrap/>
            <w:hideMark/>
          </w:tcPr>
          <w:p w14:paraId="43B74E2D" w14:textId="77777777" w:rsidR="0091114A" w:rsidRPr="0091114A" w:rsidRDefault="0091114A" w:rsidP="0091114A">
            <w:r w:rsidRPr="0091114A">
              <w:t>Scorcher</w:t>
            </w:r>
          </w:p>
        </w:tc>
        <w:tc>
          <w:tcPr>
            <w:tcW w:w="1200" w:type="dxa"/>
            <w:noWrap/>
            <w:hideMark/>
          </w:tcPr>
          <w:p w14:paraId="6A3EECB0" w14:textId="77777777" w:rsidR="0091114A" w:rsidRPr="0091114A" w:rsidRDefault="0091114A" w:rsidP="0091114A">
            <w:r w:rsidRPr="0091114A">
              <w:t>L9085</w:t>
            </w:r>
          </w:p>
        </w:tc>
      </w:tr>
      <w:tr w:rsidR="0091114A" w:rsidRPr="0091114A" w14:paraId="0ED047D9" w14:textId="77777777" w:rsidTr="0091114A">
        <w:trPr>
          <w:trHeight w:val="318"/>
        </w:trPr>
        <w:tc>
          <w:tcPr>
            <w:tcW w:w="1440" w:type="dxa"/>
            <w:noWrap/>
            <w:hideMark/>
          </w:tcPr>
          <w:p w14:paraId="3F66BAC0" w14:textId="77777777" w:rsidR="0091114A" w:rsidRPr="0091114A" w:rsidRDefault="0091114A" w:rsidP="0091114A">
            <w:r w:rsidRPr="0091114A">
              <w:lastRenderedPageBreak/>
              <w:t>Herbicides</w:t>
            </w:r>
          </w:p>
        </w:tc>
        <w:tc>
          <w:tcPr>
            <w:tcW w:w="2140" w:type="dxa"/>
            <w:noWrap/>
            <w:hideMark/>
          </w:tcPr>
          <w:p w14:paraId="63171E7B" w14:textId="77777777" w:rsidR="0091114A" w:rsidRPr="0091114A" w:rsidRDefault="0091114A" w:rsidP="0091114A">
            <w:r w:rsidRPr="0091114A">
              <w:t>paraquat</w:t>
            </w:r>
          </w:p>
        </w:tc>
        <w:tc>
          <w:tcPr>
            <w:tcW w:w="2560" w:type="dxa"/>
            <w:noWrap/>
            <w:hideMark/>
          </w:tcPr>
          <w:p w14:paraId="08F94082" w14:textId="77777777" w:rsidR="0091114A" w:rsidRPr="0091114A" w:rsidRDefault="0091114A" w:rsidP="0091114A">
            <w:r w:rsidRPr="0091114A">
              <w:t>Castle Paraquat 200</w:t>
            </w:r>
          </w:p>
        </w:tc>
        <w:tc>
          <w:tcPr>
            <w:tcW w:w="1200" w:type="dxa"/>
            <w:noWrap/>
            <w:hideMark/>
          </w:tcPr>
          <w:p w14:paraId="5D2C7D50" w14:textId="77777777" w:rsidR="0091114A" w:rsidRPr="0091114A" w:rsidRDefault="0091114A" w:rsidP="0091114A">
            <w:r w:rsidRPr="0091114A">
              <w:t>L4167</w:t>
            </w:r>
          </w:p>
        </w:tc>
      </w:tr>
      <w:tr w:rsidR="0091114A" w:rsidRPr="0091114A" w14:paraId="136E75F2" w14:textId="77777777" w:rsidTr="0091114A">
        <w:trPr>
          <w:trHeight w:val="318"/>
        </w:trPr>
        <w:tc>
          <w:tcPr>
            <w:tcW w:w="1440" w:type="dxa"/>
            <w:noWrap/>
            <w:hideMark/>
          </w:tcPr>
          <w:p w14:paraId="676104E1" w14:textId="77777777" w:rsidR="0091114A" w:rsidRPr="0091114A" w:rsidRDefault="0091114A" w:rsidP="0091114A">
            <w:r w:rsidRPr="0091114A">
              <w:t>Herbicides</w:t>
            </w:r>
          </w:p>
        </w:tc>
        <w:tc>
          <w:tcPr>
            <w:tcW w:w="2140" w:type="dxa"/>
            <w:noWrap/>
            <w:hideMark/>
          </w:tcPr>
          <w:p w14:paraId="10051CA9" w14:textId="77777777" w:rsidR="0091114A" w:rsidRPr="0091114A" w:rsidRDefault="0091114A" w:rsidP="0091114A">
            <w:r w:rsidRPr="0091114A">
              <w:t>paraquat</w:t>
            </w:r>
          </w:p>
        </w:tc>
        <w:tc>
          <w:tcPr>
            <w:tcW w:w="2560" w:type="dxa"/>
            <w:noWrap/>
            <w:hideMark/>
          </w:tcPr>
          <w:p w14:paraId="2F29289B" w14:textId="77777777" w:rsidR="0091114A" w:rsidRPr="0091114A" w:rsidRDefault="0091114A" w:rsidP="0091114A">
            <w:proofErr w:type="spellStart"/>
            <w:r w:rsidRPr="0091114A">
              <w:t>Skoffel</w:t>
            </w:r>
            <w:proofErr w:type="spellEnd"/>
            <w:r w:rsidRPr="0091114A">
              <w:t xml:space="preserve"> 200 Super</w:t>
            </w:r>
          </w:p>
        </w:tc>
        <w:tc>
          <w:tcPr>
            <w:tcW w:w="1200" w:type="dxa"/>
            <w:noWrap/>
            <w:hideMark/>
          </w:tcPr>
          <w:p w14:paraId="59079866" w14:textId="77777777" w:rsidR="0091114A" w:rsidRPr="0091114A" w:rsidRDefault="0091114A" w:rsidP="0091114A">
            <w:r w:rsidRPr="0091114A">
              <w:t>L6328</w:t>
            </w:r>
          </w:p>
        </w:tc>
      </w:tr>
      <w:tr w:rsidR="0091114A" w:rsidRPr="0091114A" w14:paraId="6A20A03B" w14:textId="77777777" w:rsidTr="0091114A">
        <w:trPr>
          <w:trHeight w:val="318"/>
        </w:trPr>
        <w:tc>
          <w:tcPr>
            <w:tcW w:w="1440" w:type="dxa"/>
            <w:noWrap/>
            <w:hideMark/>
          </w:tcPr>
          <w:p w14:paraId="0FAF862E" w14:textId="77777777" w:rsidR="0091114A" w:rsidRPr="0091114A" w:rsidRDefault="0091114A" w:rsidP="0091114A">
            <w:r w:rsidRPr="0091114A">
              <w:t>Herbicides</w:t>
            </w:r>
          </w:p>
        </w:tc>
        <w:tc>
          <w:tcPr>
            <w:tcW w:w="2140" w:type="dxa"/>
            <w:noWrap/>
            <w:hideMark/>
          </w:tcPr>
          <w:p w14:paraId="5BBB4E34" w14:textId="77777777" w:rsidR="0091114A" w:rsidRPr="0091114A" w:rsidRDefault="0091114A" w:rsidP="0091114A">
            <w:r w:rsidRPr="0091114A">
              <w:t>paraquat</w:t>
            </w:r>
          </w:p>
        </w:tc>
        <w:tc>
          <w:tcPr>
            <w:tcW w:w="2560" w:type="dxa"/>
            <w:noWrap/>
            <w:hideMark/>
          </w:tcPr>
          <w:p w14:paraId="3BB40346" w14:textId="77777777" w:rsidR="0091114A" w:rsidRPr="0091114A" w:rsidRDefault="0091114A" w:rsidP="0091114A">
            <w:proofErr w:type="spellStart"/>
            <w:r w:rsidRPr="0091114A">
              <w:t>FarmAg</w:t>
            </w:r>
            <w:proofErr w:type="spellEnd"/>
            <w:r w:rsidRPr="0091114A">
              <w:t xml:space="preserve"> Paraquat 200</w:t>
            </w:r>
          </w:p>
        </w:tc>
        <w:tc>
          <w:tcPr>
            <w:tcW w:w="1200" w:type="dxa"/>
            <w:noWrap/>
            <w:hideMark/>
          </w:tcPr>
          <w:p w14:paraId="03EE5ADE" w14:textId="77777777" w:rsidR="0091114A" w:rsidRPr="0091114A" w:rsidRDefault="0091114A" w:rsidP="0091114A">
            <w:r w:rsidRPr="0091114A">
              <w:t>L9059</w:t>
            </w:r>
          </w:p>
        </w:tc>
      </w:tr>
      <w:tr w:rsidR="0091114A" w:rsidRPr="0091114A" w14:paraId="09492124" w14:textId="77777777" w:rsidTr="0091114A">
        <w:trPr>
          <w:trHeight w:val="318"/>
        </w:trPr>
        <w:tc>
          <w:tcPr>
            <w:tcW w:w="1440" w:type="dxa"/>
            <w:noWrap/>
            <w:hideMark/>
          </w:tcPr>
          <w:p w14:paraId="00AFF05F" w14:textId="77777777" w:rsidR="0091114A" w:rsidRPr="0091114A" w:rsidRDefault="0091114A" w:rsidP="0091114A">
            <w:r w:rsidRPr="0091114A">
              <w:t>Herbicides</w:t>
            </w:r>
          </w:p>
        </w:tc>
        <w:tc>
          <w:tcPr>
            <w:tcW w:w="2140" w:type="dxa"/>
            <w:noWrap/>
            <w:hideMark/>
          </w:tcPr>
          <w:p w14:paraId="78A5266E" w14:textId="77777777" w:rsidR="0091114A" w:rsidRPr="0091114A" w:rsidRDefault="0091114A" w:rsidP="0091114A">
            <w:r w:rsidRPr="0091114A">
              <w:t>paraquat</w:t>
            </w:r>
          </w:p>
        </w:tc>
        <w:tc>
          <w:tcPr>
            <w:tcW w:w="2560" w:type="dxa"/>
            <w:noWrap/>
            <w:hideMark/>
          </w:tcPr>
          <w:p w14:paraId="72C03375" w14:textId="77777777" w:rsidR="0091114A" w:rsidRPr="0091114A" w:rsidRDefault="0091114A" w:rsidP="0091114A">
            <w:proofErr w:type="spellStart"/>
            <w:r w:rsidRPr="0091114A">
              <w:t>Agroquat</w:t>
            </w:r>
            <w:proofErr w:type="spellEnd"/>
            <w:r w:rsidRPr="0091114A">
              <w:t>  </w:t>
            </w:r>
          </w:p>
        </w:tc>
        <w:tc>
          <w:tcPr>
            <w:tcW w:w="1200" w:type="dxa"/>
            <w:noWrap/>
            <w:hideMark/>
          </w:tcPr>
          <w:p w14:paraId="528311A7" w14:textId="77777777" w:rsidR="0091114A" w:rsidRPr="0091114A" w:rsidRDefault="0091114A" w:rsidP="0091114A">
            <w:r w:rsidRPr="0091114A">
              <w:t>L4607</w:t>
            </w:r>
          </w:p>
        </w:tc>
      </w:tr>
      <w:tr w:rsidR="0091114A" w:rsidRPr="0091114A" w14:paraId="64ED67D7" w14:textId="77777777" w:rsidTr="0091114A">
        <w:trPr>
          <w:trHeight w:val="324"/>
        </w:trPr>
        <w:tc>
          <w:tcPr>
            <w:tcW w:w="1440" w:type="dxa"/>
            <w:tcBorders>
              <w:bottom w:val="single" w:sz="4" w:space="0" w:color="95B3D7"/>
            </w:tcBorders>
            <w:noWrap/>
            <w:hideMark/>
          </w:tcPr>
          <w:p w14:paraId="55892404" w14:textId="77777777" w:rsidR="0091114A" w:rsidRPr="0091114A" w:rsidRDefault="0091114A" w:rsidP="0091114A">
            <w:r w:rsidRPr="0091114A">
              <w:t>Herbicides</w:t>
            </w:r>
          </w:p>
        </w:tc>
        <w:tc>
          <w:tcPr>
            <w:tcW w:w="2140" w:type="dxa"/>
            <w:noWrap/>
            <w:hideMark/>
          </w:tcPr>
          <w:p w14:paraId="0937814D" w14:textId="77777777" w:rsidR="0091114A" w:rsidRPr="0091114A" w:rsidRDefault="0091114A" w:rsidP="0091114A">
            <w:r w:rsidRPr="0091114A">
              <w:t>paraquat</w:t>
            </w:r>
          </w:p>
        </w:tc>
        <w:tc>
          <w:tcPr>
            <w:tcW w:w="2560" w:type="dxa"/>
            <w:noWrap/>
            <w:hideMark/>
          </w:tcPr>
          <w:p w14:paraId="31682444" w14:textId="77777777" w:rsidR="0091114A" w:rsidRPr="0091114A" w:rsidRDefault="0091114A" w:rsidP="0091114A">
            <w:r w:rsidRPr="0091114A">
              <w:t>Enviro Paraquat</w:t>
            </w:r>
          </w:p>
        </w:tc>
        <w:tc>
          <w:tcPr>
            <w:tcW w:w="1200" w:type="dxa"/>
            <w:noWrap/>
            <w:hideMark/>
          </w:tcPr>
          <w:p w14:paraId="03440E83" w14:textId="77777777" w:rsidR="0091114A" w:rsidRPr="0091114A" w:rsidRDefault="0091114A" w:rsidP="0091114A">
            <w:r w:rsidRPr="0091114A">
              <w:t>L11172</w:t>
            </w:r>
          </w:p>
        </w:tc>
      </w:tr>
      <w:tr w:rsidR="0091114A" w:rsidRPr="0091114A" w14:paraId="0D1F9D4E" w14:textId="77777777" w:rsidTr="0091114A">
        <w:trPr>
          <w:trHeight w:val="324"/>
        </w:trPr>
        <w:tc>
          <w:tcPr>
            <w:tcW w:w="1440" w:type="dxa"/>
            <w:noWrap/>
            <w:hideMark/>
          </w:tcPr>
          <w:p w14:paraId="02B5A26A" w14:textId="77777777" w:rsidR="0091114A" w:rsidRPr="0091114A" w:rsidRDefault="0091114A" w:rsidP="0091114A">
            <w:r w:rsidRPr="0091114A">
              <w:t>Insecticides</w:t>
            </w:r>
          </w:p>
        </w:tc>
        <w:tc>
          <w:tcPr>
            <w:tcW w:w="2140" w:type="dxa"/>
            <w:noWrap/>
            <w:hideMark/>
          </w:tcPr>
          <w:p w14:paraId="0D2477EE" w14:textId="77777777" w:rsidR="0091114A" w:rsidRPr="0091114A" w:rsidRDefault="0091114A" w:rsidP="0091114A">
            <w:r w:rsidRPr="0091114A">
              <w:t>abamectin</w:t>
            </w:r>
          </w:p>
        </w:tc>
        <w:tc>
          <w:tcPr>
            <w:tcW w:w="2560" w:type="dxa"/>
            <w:noWrap/>
            <w:hideMark/>
          </w:tcPr>
          <w:p w14:paraId="4B199A83" w14:textId="77777777" w:rsidR="0091114A" w:rsidRPr="0091114A" w:rsidRDefault="0091114A" w:rsidP="0091114A">
            <w:proofErr w:type="spellStart"/>
            <w:r w:rsidRPr="0091114A">
              <w:t>Agrimec</w:t>
            </w:r>
            <w:proofErr w:type="spellEnd"/>
            <w:r w:rsidRPr="0091114A">
              <w:t xml:space="preserve"> Gold</w:t>
            </w:r>
          </w:p>
        </w:tc>
        <w:tc>
          <w:tcPr>
            <w:tcW w:w="1200" w:type="dxa"/>
            <w:noWrap/>
            <w:hideMark/>
          </w:tcPr>
          <w:p w14:paraId="30497523" w14:textId="77777777" w:rsidR="0091114A" w:rsidRPr="0091114A" w:rsidRDefault="0091114A" w:rsidP="0091114A">
            <w:r w:rsidRPr="0091114A">
              <w:t>L9235</w:t>
            </w:r>
          </w:p>
        </w:tc>
      </w:tr>
      <w:tr w:rsidR="0091114A" w:rsidRPr="0091114A" w14:paraId="48DE76CA" w14:textId="77777777" w:rsidTr="0091114A">
        <w:trPr>
          <w:trHeight w:val="318"/>
        </w:trPr>
        <w:tc>
          <w:tcPr>
            <w:tcW w:w="1440" w:type="dxa"/>
            <w:noWrap/>
            <w:hideMark/>
          </w:tcPr>
          <w:p w14:paraId="10E267CB" w14:textId="77777777" w:rsidR="0091114A" w:rsidRPr="0091114A" w:rsidRDefault="0091114A" w:rsidP="0091114A">
            <w:r w:rsidRPr="0091114A">
              <w:t>Insecticides</w:t>
            </w:r>
          </w:p>
        </w:tc>
        <w:tc>
          <w:tcPr>
            <w:tcW w:w="2140" w:type="dxa"/>
            <w:noWrap/>
            <w:hideMark/>
          </w:tcPr>
          <w:p w14:paraId="58B4A1E6" w14:textId="77777777" w:rsidR="0091114A" w:rsidRPr="0091114A" w:rsidRDefault="0091114A" w:rsidP="0091114A">
            <w:r w:rsidRPr="0091114A">
              <w:t>abamectin</w:t>
            </w:r>
          </w:p>
        </w:tc>
        <w:tc>
          <w:tcPr>
            <w:tcW w:w="2560" w:type="dxa"/>
            <w:noWrap/>
            <w:hideMark/>
          </w:tcPr>
          <w:p w14:paraId="24B3D584" w14:textId="77777777" w:rsidR="0091114A" w:rsidRPr="0091114A" w:rsidRDefault="0091114A" w:rsidP="0091114A">
            <w:proofErr w:type="spellStart"/>
            <w:r w:rsidRPr="0091114A">
              <w:t>Abamec</w:t>
            </w:r>
            <w:proofErr w:type="spellEnd"/>
            <w:r w:rsidRPr="0091114A">
              <w:t xml:space="preserve"> Plus</w:t>
            </w:r>
          </w:p>
        </w:tc>
        <w:tc>
          <w:tcPr>
            <w:tcW w:w="1200" w:type="dxa"/>
            <w:noWrap/>
            <w:hideMark/>
          </w:tcPr>
          <w:p w14:paraId="2212DE14" w14:textId="77777777" w:rsidR="0091114A" w:rsidRPr="0091114A" w:rsidRDefault="0091114A" w:rsidP="0091114A">
            <w:r w:rsidRPr="0091114A">
              <w:t>L5888</w:t>
            </w:r>
          </w:p>
        </w:tc>
      </w:tr>
      <w:tr w:rsidR="0091114A" w:rsidRPr="0091114A" w14:paraId="13B27264" w14:textId="77777777" w:rsidTr="0091114A">
        <w:trPr>
          <w:trHeight w:val="318"/>
        </w:trPr>
        <w:tc>
          <w:tcPr>
            <w:tcW w:w="1440" w:type="dxa"/>
            <w:noWrap/>
            <w:hideMark/>
          </w:tcPr>
          <w:p w14:paraId="197FEED7" w14:textId="77777777" w:rsidR="0091114A" w:rsidRPr="0091114A" w:rsidRDefault="0091114A" w:rsidP="0091114A">
            <w:r w:rsidRPr="0091114A">
              <w:t>Insecticides</w:t>
            </w:r>
          </w:p>
        </w:tc>
        <w:tc>
          <w:tcPr>
            <w:tcW w:w="2140" w:type="dxa"/>
            <w:noWrap/>
            <w:hideMark/>
          </w:tcPr>
          <w:p w14:paraId="5BFA5E35" w14:textId="77777777" w:rsidR="0091114A" w:rsidRPr="0091114A" w:rsidRDefault="0091114A" w:rsidP="0091114A">
            <w:r w:rsidRPr="0091114A">
              <w:t>beta-cyfluthrin</w:t>
            </w:r>
          </w:p>
        </w:tc>
        <w:tc>
          <w:tcPr>
            <w:tcW w:w="2560" w:type="dxa"/>
            <w:noWrap/>
            <w:hideMark/>
          </w:tcPr>
          <w:p w14:paraId="2EFD089F" w14:textId="77777777" w:rsidR="0091114A" w:rsidRPr="0091114A" w:rsidRDefault="0091114A" w:rsidP="0091114A">
            <w:proofErr w:type="spellStart"/>
            <w:r w:rsidRPr="0091114A">
              <w:t>Bulldock</w:t>
            </w:r>
            <w:proofErr w:type="spellEnd"/>
            <w:r w:rsidRPr="0091114A">
              <w:t xml:space="preserve"> Beta 125 SC</w:t>
            </w:r>
          </w:p>
        </w:tc>
        <w:tc>
          <w:tcPr>
            <w:tcW w:w="1200" w:type="dxa"/>
            <w:noWrap/>
            <w:hideMark/>
          </w:tcPr>
          <w:p w14:paraId="3C408EC8" w14:textId="77777777" w:rsidR="0091114A" w:rsidRPr="0091114A" w:rsidRDefault="0091114A" w:rsidP="0091114A">
            <w:r w:rsidRPr="0091114A">
              <w:t>L7612</w:t>
            </w:r>
          </w:p>
        </w:tc>
      </w:tr>
      <w:tr w:rsidR="0091114A" w:rsidRPr="0091114A" w14:paraId="3850763B" w14:textId="77777777" w:rsidTr="0091114A">
        <w:trPr>
          <w:trHeight w:val="324"/>
        </w:trPr>
        <w:tc>
          <w:tcPr>
            <w:tcW w:w="1440" w:type="dxa"/>
            <w:tcBorders>
              <w:bottom w:val="single" w:sz="4" w:space="0" w:color="95B3D7"/>
            </w:tcBorders>
            <w:noWrap/>
            <w:hideMark/>
          </w:tcPr>
          <w:p w14:paraId="3FDB10BD" w14:textId="77777777" w:rsidR="0091114A" w:rsidRPr="0091114A" w:rsidRDefault="0091114A" w:rsidP="0091114A">
            <w:r w:rsidRPr="0091114A">
              <w:t>Insecticides</w:t>
            </w:r>
          </w:p>
        </w:tc>
        <w:tc>
          <w:tcPr>
            <w:tcW w:w="2140" w:type="dxa"/>
            <w:noWrap/>
            <w:hideMark/>
          </w:tcPr>
          <w:p w14:paraId="521DF528" w14:textId="77777777" w:rsidR="0091114A" w:rsidRPr="0091114A" w:rsidRDefault="0091114A" w:rsidP="0091114A">
            <w:r w:rsidRPr="0091114A">
              <w:t>lambda-cyhalothrin</w:t>
            </w:r>
          </w:p>
        </w:tc>
        <w:tc>
          <w:tcPr>
            <w:tcW w:w="2560" w:type="dxa"/>
            <w:noWrap/>
            <w:hideMark/>
          </w:tcPr>
          <w:p w14:paraId="6252D8D8" w14:textId="77777777" w:rsidR="0091114A" w:rsidRPr="0091114A" w:rsidRDefault="0091114A" w:rsidP="0091114A">
            <w:r w:rsidRPr="0091114A">
              <w:t>Karate Zeon 10 CS</w:t>
            </w:r>
          </w:p>
        </w:tc>
        <w:tc>
          <w:tcPr>
            <w:tcW w:w="1200" w:type="dxa"/>
            <w:noWrap/>
            <w:hideMark/>
          </w:tcPr>
          <w:p w14:paraId="1F55C417" w14:textId="77777777" w:rsidR="0091114A" w:rsidRPr="0091114A" w:rsidRDefault="0091114A" w:rsidP="0091114A">
            <w:r w:rsidRPr="0091114A">
              <w:t>L9023</w:t>
            </w:r>
          </w:p>
        </w:tc>
      </w:tr>
      <w:tr w:rsidR="0091114A" w:rsidRPr="0091114A" w14:paraId="58551108" w14:textId="77777777" w:rsidTr="0091114A">
        <w:trPr>
          <w:trHeight w:val="330"/>
        </w:trPr>
        <w:tc>
          <w:tcPr>
            <w:tcW w:w="1440" w:type="dxa"/>
            <w:tcBorders>
              <w:bottom w:val="single" w:sz="4" w:space="0" w:color="95B3D7"/>
            </w:tcBorders>
            <w:noWrap/>
            <w:hideMark/>
          </w:tcPr>
          <w:p w14:paraId="01D4810A" w14:textId="77777777" w:rsidR="0091114A" w:rsidRPr="0091114A" w:rsidRDefault="0091114A" w:rsidP="0091114A">
            <w:r w:rsidRPr="0091114A">
              <w:t>Nematicides</w:t>
            </w:r>
          </w:p>
        </w:tc>
        <w:tc>
          <w:tcPr>
            <w:tcW w:w="2140" w:type="dxa"/>
            <w:noWrap/>
            <w:hideMark/>
          </w:tcPr>
          <w:p w14:paraId="50671AAC" w14:textId="77777777" w:rsidR="0091114A" w:rsidRPr="0091114A" w:rsidRDefault="0091114A" w:rsidP="0091114A">
            <w:proofErr w:type="spellStart"/>
            <w:r w:rsidRPr="0091114A">
              <w:t>fenamiphos</w:t>
            </w:r>
            <w:proofErr w:type="spellEnd"/>
          </w:p>
        </w:tc>
        <w:tc>
          <w:tcPr>
            <w:tcW w:w="2560" w:type="dxa"/>
            <w:noWrap/>
            <w:hideMark/>
          </w:tcPr>
          <w:p w14:paraId="1E77219D" w14:textId="77777777" w:rsidR="0091114A" w:rsidRPr="0091114A" w:rsidRDefault="0091114A" w:rsidP="0091114A">
            <w:proofErr w:type="spellStart"/>
            <w:r w:rsidRPr="0091114A">
              <w:t>Nemacur</w:t>
            </w:r>
            <w:proofErr w:type="spellEnd"/>
            <w:r w:rsidRPr="0091114A">
              <w:t xml:space="preserve"> 100 GR</w:t>
            </w:r>
          </w:p>
        </w:tc>
        <w:tc>
          <w:tcPr>
            <w:tcW w:w="1200" w:type="dxa"/>
            <w:noWrap/>
            <w:hideMark/>
          </w:tcPr>
          <w:p w14:paraId="5B514871" w14:textId="77777777" w:rsidR="0091114A" w:rsidRPr="0091114A" w:rsidRDefault="0091114A" w:rsidP="0091114A">
            <w:r w:rsidRPr="0091114A">
              <w:t>L2056</w:t>
            </w:r>
          </w:p>
        </w:tc>
      </w:tr>
    </w:tbl>
    <w:p w14:paraId="5342BA9E" w14:textId="77777777" w:rsidR="0091114A" w:rsidRPr="0091114A" w:rsidRDefault="0091114A" w:rsidP="0091114A"/>
    <w:p w14:paraId="0813CB83" w14:textId="72E4A527" w:rsidR="00F573D5" w:rsidRDefault="007563B0">
      <w:r w:rsidRPr="00001B0F">
        <w:t>Selling a restricted agricultural remedy to a person who is not certified or qualified to use such remedy will constitute a criminal offence and could lead to prosecution and the cancellation of registrations. Compliance is mandatory and essential to ensure the ongoing availability of these products to farmers.</w:t>
      </w:r>
    </w:p>
    <w:p w14:paraId="69136D3E" w14:textId="528CD129" w:rsidR="003561C1" w:rsidRDefault="003561C1">
      <w:r w:rsidRPr="003561C1">
        <w:t>According to the “Pest Control Operator Regulations” of 18 February 2011, employees who perform pest control for their employer on the employer’s property generally do not need to be registered as pest control operators (PCOs), however employees who handle restricted agricultural remedies must be registered as pest control operators or perform such duties under the direct supervision of a registered pest control operator. This means that a registered PCO must be physically present at the time and place where restricted agricultural remedies are applied</w:t>
      </w:r>
      <w:r w:rsidR="00F573D5">
        <w:t>.</w:t>
      </w:r>
    </w:p>
    <w:p w14:paraId="1DDF4432" w14:textId="0DA3E0EE" w:rsidR="00D2299B" w:rsidRDefault="00D2299B">
      <w:r>
        <w:t xml:space="preserve">There are ongoing discussions </w:t>
      </w:r>
      <w:r w:rsidR="0091114A" w:rsidRPr="004A2E00">
        <w:t xml:space="preserve">between DALRRD, </w:t>
      </w:r>
      <w:proofErr w:type="spellStart"/>
      <w:r w:rsidR="0091114A" w:rsidRPr="004A2E00">
        <w:t>Croplife</w:t>
      </w:r>
      <w:proofErr w:type="spellEnd"/>
      <w:r w:rsidR="0091114A" w:rsidRPr="004A2E00">
        <w:t xml:space="preserve"> and industry bodies like SAPPA </w:t>
      </w:r>
      <w:r w:rsidRPr="004A2E00">
        <w:t>on</w:t>
      </w:r>
      <w:r w:rsidR="0091114A" w:rsidRPr="004A2E00">
        <w:t xml:space="preserve"> this matter.</w:t>
      </w:r>
      <w:r w:rsidRPr="004A2E00">
        <w:t xml:space="preserve"> </w:t>
      </w:r>
      <w:r w:rsidR="008B7470" w:rsidRPr="004A2E00">
        <w:t xml:space="preserve">We are awaiting further information from DALRRD and </w:t>
      </w:r>
      <w:proofErr w:type="spellStart"/>
      <w:r w:rsidR="008B7470" w:rsidRPr="004A2E00">
        <w:t>Croplife</w:t>
      </w:r>
      <w:proofErr w:type="spellEnd"/>
      <w:r w:rsidR="008B7470" w:rsidRPr="004A2E00">
        <w:t xml:space="preserve"> on </w:t>
      </w:r>
      <w:r w:rsidRPr="004A2E00">
        <w:t>when this regulation will start to take effect</w:t>
      </w:r>
      <w:r w:rsidR="004A2E00" w:rsidRPr="004A2E00">
        <w:t>.</w:t>
      </w:r>
      <w:r w:rsidRPr="004A2E00">
        <w:t xml:space="preserve"> </w:t>
      </w:r>
      <w:r w:rsidR="00177A57">
        <w:t>For further information on how to obtain your PCO certificate please see the attached document “PCO Forms 2023”.</w:t>
      </w:r>
      <w:r>
        <w:t xml:space="preserve"> </w:t>
      </w:r>
      <w:r w:rsidR="00177A57">
        <w:t>We will update you as soon as any new information becomes available.</w:t>
      </w:r>
    </w:p>
    <w:p w14:paraId="6F398AFD" w14:textId="77777777" w:rsidR="007563B0" w:rsidRDefault="007563B0"/>
    <w:sectPr w:rsidR="00756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4"/>
    <w:rsid w:val="00001B0F"/>
    <w:rsid w:val="00023D64"/>
    <w:rsid w:val="00024EAC"/>
    <w:rsid w:val="00053D0B"/>
    <w:rsid w:val="000C3584"/>
    <w:rsid w:val="000D3E14"/>
    <w:rsid w:val="00177A57"/>
    <w:rsid w:val="00292DF4"/>
    <w:rsid w:val="003561C1"/>
    <w:rsid w:val="00375CA2"/>
    <w:rsid w:val="003C6F6A"/>
    <w:rsid w:val="0049354C"/>
    <w:rsid w:val="004A2E00"/>
    <w:rsid w:val="00610ECD"/>
    <w:rsid w:val="007563B0"/>
    <w:rsid w:val="00815646"/>
    <w:rsid w:val="0085085D"/>
    <w:rsid w:val="00893E82"/>
    <w:rsid w:val="008B7470"/>
    <w:rsid w:val="0091114A"/>
    <w:rsid w:val="009A4C56"/>
    <w:rsid w:val="009F37F5"/>
    <w:rsid w:val="00C35EA8"/>
    <w:rsid w:val="00C671C1"/>
    <w:rsid w:val="00C87305"/>
    <w:rsid w:val="00D2299B"/>
    <w:rsid w:val="00D25C6E"/>
    <w:rsid w:val="00E06EF5"/>
    <w:rsid w:val="00E144DF"/>
    <w:rsid w:val="00EB4CD6"/>
    <w:rsid w:val="00EB7152"/>
    <w:rsid w:val="00EF59BF"/>
    <w:rsid w:val="00F573D5"/>
    <w:rsid w:val="00F6300E"/>
    <w:rsid w:val="00F860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4FDF"/>
  <w15:chartTrackingRefBased/>
  <w15:docId w15:val="{8BCEE095-410B-4BD0-9438-3F4C2D31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3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3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E14"/>
    <w:rPr>
      <w:rFonts w:eastAsiaTheme="majorEastAsia" w:cstheme="majorBidi"/>
      <w:color w:val="272727" w:themeColor="text1" w:themeTint="D8"/>
    </w:rPr>
  </w:style>
  <w:style w:type="paragraph" w:styleId="Title">
    <w:name w:val="Title"/>
    <w:basedOn w:val="Normal"/>
    <w:next w:val="Normal"/>
    <w:link w:val="TitleChar"/>
    <w:uiPriority w:val="10"/>
    <w:qFormat/>
    <w:rsid w:val="000D3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E14"/>
    <w:pPr>
      <w:spacing w:before="160"/>
      <w:jc w:val="center"/>
    </w:pPr>
    <w:rPr>
      <w:i/>
      <w:iCs/>
      <w:color w:val="404040" w:themeColor="text1" w:themeTint="BF"/>
    </w:rPr>
  </w:style>
  <w:style w:type="character" w:customStyle="1" w:styleId="QuoteChar">
    <w:name w:val="Quote Char"/>
    <w:basedOn w:val="DefaultParagraphFont"/>
    <w:link w:val="Quote"/>
    <w:uiPriority w:val="29"/>
    <w:rsid w:val="000D3E14"/>
    <w:rPr>
      <w:i/>
      <w:iCs/>
      <w:color w:val="404040" w:themeColor="text1" w:themeTint="BF"/>
    </w:rPr>
  </w:style>
  <w:style w:type="paragraph" w:styleId="ListParagraph">
    <w:name w:val="List Paragraph"/>
    <w:basedOn w:val="Normal"/>
    <w:uiPriority w:val="34"/>
    <w:qFormat/>
    <w:rsid w:val="000D3E14"/>
    <w:pPr>
      <w:ind w:left="720"/>
      <w:contextualSpacing/>
    </w:pPr>
  </w:style>
  <w:style w:type="character" w:styleId="IntenseEmphasis">
    <w:name w:val="Intense Emphasis"/>
    <w:basedOn w:val="DefaultParagraphFont"/>
    <w:uiPriority w:val="21"/>
    <w:qFormat/>
    <w:rsid w:val="000D3E14"/>
    <w:rPr>
      <w:i/>
      <w:iCs/>
      <w:color w:val="0F4761" w:themeColor="accent1" w:themeShade="BF"/>
    </w:rPr>
  </w:style>
  <w:style w:type="paragraph" w:styleId="IntenseQuote">
    <w:name w:val="Intense Quote"/>
    <w:basedOn w:val="Normal"/>
    <w:next w:val="Normal"/>
    <w:link w:val="IntenseQuoteChar"/>
    <w:uiPriority w:val="30"/>
    <w:qFormat/>
    <w:rsid w:val="000D3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E14"/>
    <w:rPr>
      <w:i/>
      <w:iCs/>
      <w:color w:val="0F4761" w:themeColor="accent1" w:themeShade="BF"/>
    </w:rPr>
  </w:style>
  <w:style w:type="character" w:styleId="IntenseReference">
    <w:name w:val="Intense Reference"/>
    <w:basedOn w:val="DefaultParagraphFont"/>
    <w:uiPriority w:val="32"/>
    <w:qFormat/>
    <w:rsid w:val="000D3E14"/>
    <w:rPr>
      <w:b/>
      <w:bCs/>
      <w:smallCaps/>
      <w:color w:val="0F4761" w:themeColor="accent1" w:themeShade="BF"/>
      <w:spacing w:val="5"/>
    </w:rPr>
  </w:style>
  <w:style w:type="character" w:styleId="Hyperlink">
    <w:name w:val="Hyperlink"/>
    <w:basedOn w:val="DefaultParagraphFont"/>
    <w:uiPriority w:val="99"/>
    <w:unhideWhenUsed/>
    <w:rsid w:val="00EB4CD6"/>
    <w:rPr>
      <w:color w:val="0000FF"/>
      <w:u w:val="single"/>
    </w:rPr>
  </w:style>
  <w:style w:type="character" w:styleId="UnresolvedMention">
    <w:name w:val="Unresolved Mention"/>
    <w:basedOn w:val="DefaultParagraphFont"/>
    <w:uiPriority w:val="99"/>
    <w:semiHidden/>
    <w:unhideWhenUsed/>
    <w:rsid w:val="00EF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28120">
      <w:bodyDiv w:val="1"/>
      <w:marLeft w:val="0"/>
      <w:marRight w:val="0"/>
      <w:marTop w:val="0"/>
      <w:marBottom w:val="0"/>
      <w:divBdr>
        <w:top w:val="none" w:sz="0" w:space="0" w:color="auto"/>
        <w:left w:val="none" w:sz="0" w:space="0" w:color="auto"/>
        <w:bottom w:val="none" w:sz="0" w:space="0" w:color="auto"/>
        <w:right w:val="none" w:sz="0" w:space="0" w:color="auto"/>
      </w:divBdr>
      <w:divsChild>
        <w:div w:id="1634629441">
          <w:marLeft w:val="0"/>
          <w:marRight w:val="0"/>
          <w:marTop w:val="0"/>
          <w:marBottom w:val="0"/>
          <w:divBdr>
            <w:top w:val="none" w:sz="0" w:space="0" w:color="auto"/>
            <w:left w:val="none" w:sz="0" w:space="0" w:color="auto"/>
            <w:bottom w:val="none" w:sz="0" w:space="0" w:color="auto"/>
            <w:right w:val="none" w:sz="0" w:space="0" w:color="auto"/>
          </w:divBdr>
        </w:div>
      </w:divsChild>
    </w:div>
    <w:div w:id="954213831">
      <w:bodyDiv w:val="1"/>
      <w:marLeft w:val="0"/>
      <w:marRight w:val="0"/>
      <w:marTop w:val="0"/>
      <w:marBottom w:val="0"/>
      <w:divBdr>
        <w:top w:val="none" w:sz="0" w:space="0" w:color="auto"/>
        <w:left w:val="none" w:sz="0" w:space="0" w:color="auto"/>
        <w:bottom w:val="none" w:sz="0" w:space="0" w:color="auto"/>
        <w:right w:val="none" w:sz="0" w:space="0" w:color="auto"/>
      </w:divBdr>
      <w:divsChild>
        <w:div w:id="316152584">
          <w:marLeft w:val="0"/>
          <w:marRight w:val="0"/>
          <w:marTop w:val="0"/>
          <w:marBottom w:val="0"/>
          <w:divBdr>
            <w:top w:val="none" w:sz="0" w:space="0" w:color="auto"/>
            <w:left w:val="none" w:sz="0" w:space="0" w:color="auto"/>
            <w:bottom w:val="none" w:sz="0" w:space="0" w:color="auto"/>
            <w:right w:val="none" w:sz="0" w:space="0" w:color="auto"/>
          </w:divBdr>
        </w:div>
      </w:divsChild>
    </w:div>
    <w:div w:id="1076830100">
      <w:bodyDiv w:val="1"/>
      <w:marLeft w:val="0"/>
      <w:marRight w:val="0"/>
      <w:marTop w:val="0"/>
      <w:marBottom w:val="0"/>
      <w:divBdr>
        <w:top w:val="none" w:sz="0" w:space="0" w:color="auto"/>
        <w:left w:val="none" w:sz="0" w:space="0" w:color="auto"/>
        <w:bottom w:val="none" w:sz="0" w:space="0" w:color="auto"/>
        <w:right w:val="none" w:sz="0" w:space="0" w:color="auto"/>
      </w:divBdr>
      <w:divsChild>
        <w:div w:id="2102143830">
          <w:marLeft w:val="0"/>
          <w:marRight w:val="0"/>
          <w:marTop w:val="0"/>
          <w:marBottom w:val="0"/>
          <w:divBdr>
            <w:top w:val="none" w:sz="0" w:space="0" w:color="auto"/>
            <w:left w:val="none" w:sz="0" w:space="0" w:color="auto"/>
            <w:bottom w:val="none" w:sz="0" w:space="0" w:color="auto"/>
            <w:right w:val="none" w:sz="0" w:space="0" w:color="auto"/>
          </w:divBdr>
        </w:div>
      </w:divsChild>
    </w:div>
    <w:div w:id="1574394258">
      <w:bodyDiv w:val="1"/>
      <w:marLeft w:val="0"/>
      <w:marRight w:val="0"/>
      <w:marTop w:val="0"/>
      <w:marBottom w:val="0"/>
      <w:divBdr>
        <w:top w:val="none" w:sz="0" w:space="0" w:color="auto"/>
        <w:left w:val="none" w:sz="0" w:space="0" w:color="auto"/>
        <w:bottom w:val="none" w:sz="0" w:space="0" w:color="auto"/>
        <w:right w:val="none" w:sz="0" w:space="0" w:color="auto"/>
      </w:divBdr>
      <w:divsChild>
        <w:div w:id="66960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paza.sharepoint.com/:b:/s/SAPPA/EV9gYfVqncxFu7tlW2roOyEBaNTMZ4wzgYWI8dn6vBxCUg?e=cuKBlJ"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57C804D34097418429C686A88D7028" ma:contentTypeVersion="15" ma:contentTypeDescription="Create a new document." ma:contentTypeScope="" ma:versionID="ffa862c0fc37540aa529e2c14f6a81e4">
  <xsd:schema xmlns:xsd="http://www.w3.org/2001/XMLSchema" xmlns:xs="http://www.w3.org/2001/XMLSchema" xmlns:p="http://schemas.microsoft.com/office/2006/metadata/properties" xmlns:ns2="7980053b-d9d3-46b9-a351-7042485fd015" xmlns:ns3="84130ff4-e193-44f2-b376-5526ba8982a2" targetNamespace="http://schemas.microsoft.com/office/2006/metadata/properties" ma:root="true" ma:fieldsID="717ea2bbfce83a37e1ff005773a9184d" ns2:_="" ns3:_="">
    <xsd:import namespace="7980053b-d9d3-46b9-a351-7042485fd015"/>
    <xsd:import namespace="84130ff4-e193-44f2-b376-5526ba8982a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0053b-d9d3-46b9-a351-7042485fd0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ff23bd-06fc-408b-a3e9-7b72b27a37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30ff4-e193-44f2-b376-5526ba8982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808a48-6d81-4bd6-bb74-8e975d2fca6e}" ma:internalName="TaxCatchAll" ma:showField="CatchAllData" ma:web="84130ff4-e193-44f2-b376-5526ba8982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130ff4-e193-44f2-b376-5526ba8982a2" xsi:nil="true"/>
    <lcf76f155ced4ddcb4097134ff3c332f xmlns="7980053b-d9d3-46b9-a351-7042485fd0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09860-7AA0-4B10-A42D-1DACDCBC74BB}">
  <ds:schemaRefs>
    <ds:schemaRef ds:uri="http://schemas.openxmlformats.org/officeDocument/2006/bibliography"/>
  </ds:schemaRefs>
</ds:datastoreItem>
</file>

<file path=customXml/itemProps2.xml><?xml version="1.0" encoding="utf-8"?>
<ds:datastoreItem xmlns:ds="http://schemas.openxmlformats.org/officeDocument/2006/customXml" ds:itemID="{6D0B36BE-479A-46AC-A142-A4238133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0053b-d9d3-46b9-a351-7042485fd015"/>
    <ds:schemaRef ds:uri="84130ff4-e193-44f2-b376-5526ba898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54D71-8C38-46E2-9D13-C87F321FBC91}">
  <ds:schemaRefs>
    <ds:schemaRef ds:uri="http://schemas.microsoft.com/sharepoint/v3/contenttype/forms"/>
  </ds:schemaRefs>
</ds:datastoreItem>
</file>

<file path=customXml/itemProps4.xml><?xml version="1.0" encoding="utf-8"?>
<ds:datastoreItem xmlns:ds="http://schemas.openxmlformats.org/officeDocument/2006/customXml" ds:itemID="{E20BBD26-9D9B-40B0-B088-C16F12591991}">
  <ds:schemaRefs>
    <ds:schemaRef ds:uri="http://schemas.microsoft.com/office/2006/metadata/properties"/>
    <ds:schemaRef ds:uri="http://schemas.microsoft.com/office/infopath/2007/PartnerControls"/>
    <ds:schemaRef ds:uri="84130ff4-e193-44f2-b376-5526ba8982a2"/>
    <ds:schemaRef ds:uri="7980053b-d9d3-46b9-a351-7042485fd0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3133</Characters>
  <Application>Microsoft Office Word</Application>
  <DocSecurity>0</DocSecurity>
  <Lines>135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Cobus Van Rensburg</dc:creator>
  <cp:keywords/>
  <dc:description/>
  <cp:lastModifiedBy>RP Campher</cp:lastModifiedBy>
  <cp:revision>3</cp:revision>
  <dcterms:created xsi:type="dcterms:W3CDTF">2026-02-17T14:20:00Z</dcterms:created>
  <dcterms:modified xsi:type="dcterms:W3CDTF">2026-02-17T14:21:00Z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0x0101003957C804D34097418429C686A88D7028</vt:lpwstr>
  </property>
  <property fmtid="{D5CDD505-2E9C-101B-9397-08002B2CF9AE}" pid="3" name="MediaServiceImageTags">
    <vt:lpwstr/>
  </property>
</Properties>
</file>